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1955" w14:textId="7EFE0545" w:rsidR="00BD4F54" w:rsidRDefault="00BD4F54" w:rsidP="007557C8">
      <w:pPr>
        <w:ind w:right="1228"/>
        <w:rPr>
          <w:rFonts w:eastAsia="ＭＳ 明朝"/>
          <w:kern w:val="0"/>
        </w:rPr>
      </w:pPr>
    </w:p>
    <w:p w14:paraId="43D4F8A3" w14:textId="53BDFC82" w:rsidR="00CA795D" w:rsidRDefault="001829E7" w:rsidP="00491AA8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D4F54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491AA8">
        <w:rPr>
          <w:rFonts w:eastAsia="ＭＳ 明朝" w:hint="eastAsia"/>
          <w:kern w:val="0"/>
        </w:rPr>
        <w:t>１１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5B3CA206" w14:textId="77777777" w:rsidR="00A46144" w:rsidRDefault="00A4614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19449C34" w:rsidR="00B13F0C" w:rsidRDefault="001E6809" w:rsidP="001E6809">
      <w:pPr>
        <w:jc w:val="center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オン</w:t>
      </w:r>
      <w:r w:rsidR="00491AA8">
        <w:rPr>
          <w:rFonts w:asciiTheme="minorEastAsia" w:eastAsiaTheme="minorEastAsia" w:hAnsiTheme="minorEastAsia" w:hint="eastAsia"/>
          <w:kern w:val="0"/>
        </w:rPr>
        <w:t>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002F608" w14:textId="34E39CAA" w:rsidR="00491AA8" w:rsidRPr="00491AA8" w:rsidRDefault="00491AA8" w:rsidP="001E6809">
      <w:pPr>
        <w:jc w:val="center"/>
        <w:rPr>
          <w:rFonts w:asciiTheme="minorEastAsia" w:eastAsiaTheme="minorEastAsia" w:hAnsiTheme="minorEastAsia"/>
          <w:b/>
          <w:kern w:val="0"/>
        </w:rPr>
      </w:pPr>
      <w:bookmarkStart w:id="0" w:name="_Hlk180409100"/>
      <w:r w:rsidRPr="00491AA8">
        <w:rPr>
          <w:rFonts w:asciiTheme="minorEastAsia" w:eastAsiaTheme="minorEastAsia" w:hAnsiTheme="minorEastAsia" w:hint="eastAsia"/>
          <w:b/>
          <w:kern w:val="0"/>
        </w:rPr>
        <w:t>（9月19日研修の録画再配信）</w:t>
      </w:r>
    </w:p>
    <w:bookmarkEnd w:id="0"/>
    <w:p w14:paraId="38C98E28" w14:textId="6CA58006" w:rsidR="00CA795D" w:rsidRPr="00491AA8" w:rsidRDefault="00B27A25" w:rsidP="00491AA8">
      <w:pPr>
        <w:jc w:val="center"/>
        <w:rPr>
          <w:rFonts w:asciiTheme="minorEastAsia" w:eastAsiaTheme="minorEastAsia" w:hAnsiTheme="minorEastAsia"/>
          <w:b/>
          <w:sz w:val="28"/>
        </w:rPr>
      </w:pPr>
      <w:r w:rsidRPr="001E6809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7B7C54" w:rsidRPr="007B7C54">
        <w:rPr>
          <w:rFonts w:asciiTheme="minorEastAsia" w:eastAsiaTheme="minorEastAsia" w:hAnsiTheme="minorEastAsia" w:hint="eastAsia"/>
          <w:b/>
          <w:kern w:val="0"/>
          <w:sz w:val="28"/>
        </w:rPr>
        <w:t>日々排尿管理を行う泌尿器科専門医のアタマの中すべて見せます！</w:t>
      </w:r>
      <w:r w:rsidR="00CA795D" w:rsidRPr="001E6809">
        <w:rPr>
          <w:rFonts w:asciiTheme="minorEastAsia" w:eastAsiaTheme="minorEastAsia" w:hAnsiTheme="minorEastAsia" w:hint="eastAsia"/>
          <w:b/>
          <w:sz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83D63B9" w14:textId="0444DDE8" w:rsidR="001E29CB" w:rsidRPr="001E29CB" w:rsidRDefault="001E29CB" w:rsidP="001E29CB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オンライン研修の開催についてご案内致します。</w:t>
      </w:r>
      <w:r w:rsidR="00D426AE">
        <w:rPr>
          <w:rFonts w:asciiTheme="minorEastAsia" w:eastAsiaTheme="minorEastAsia" w:hAnsiTheme="minorEastAsia" w:hint="eastAsia"/>
          <w:kern w:val="0"/>
        </w:rPr>
        <w:t>地域にて泌尿器診療に尽力されて</w:t>
      </w:r>
      <w:r w:rsidR="00AA3F6A">
        <w:rPr>
          <w:rFonts w:asciiTheme="minorEastAsia" w:eastAsiaTheme="minorEastAsia" w:hAnsiTheme="minorEastAsia" w:hint="eastAsia"/>
          <w:kern w:val="0"/>
        </w:rPr>
        <w:t>いる講師をお迎えし、</w:t>
      </w:r>
      <w:r w:rsidR="00491AA8">
        <w:rPr>
          <w:rFonts w:asciiTheme="minorEastAsia" w:eastAsiaTheme="minorEastAsia" w:hAnsiTheme="minorEastAsia" w:hint="eastAsia"/>
          <w:kern w:val="0"/>
        </w:rPr>
        <w:t>排尿障害</w:t>
      </w:r>
      <w:r w:rsidR="00D426AE">
        <w:rPr>
          <w:rFonts w:asciiTheme="minorEastAsia" w:eastAsiaTheme="minorEastAsia" w:hAnsiTheme="minorEastAsia" w:hint="eastAsia"/>
          <w:kern w:val="0"/>
        </w:rPr>
        <w:t>について</w:t>
      </w:r>
      <w:r w:rsidR="005150FC">
        <w:rPr>
          <w:rFonts w:asciiTheme="minorEastAsia" w:eastAsiaTheme="minorEastAsia" w:hAnsiTheme="minorEastAsia" w:hint="eastAsia"/>
          <w:kern w:val="0"/>
        </w:rPr>
        <w:t>お話して頂</w:t>
      </w:r>
      <w:r w:rsidR="00491AA8">
        <w:rPr>
          <w:rFonts w:asciiTheme="minorEastAsia" w:eastAsiaTheme="minorEastAsia" w:hAnsiTheme="minorEastAsia" w:hint="eastAsia"/>
          <w:kern w:val="0"/>
        </w:rPr>
        <w:t>いた</w:t>
      </w:r>
      <w:r w:rsidR="005150FC">
        <w:rPr>
          <w:rFonts w:asciiTheme="minorEastAsia" w:eastAsiaTheme="minorEastAsia" w:hAnsiTheme="minorEastAsia" w:hint="eastAsia"/>
          <w:kern w:val="0"/>
        </w:rPr>
        <w:t>研修</w:t>
      </w:r>
      <w:r w:rsidR="00CA25A0" w:rsidRPr="00CA25A0">
        <w:rPr>
          <w:rFonts w:asciiTheme="minorEastAsia" w:eastAsiaTheme="minorEastAsia" w:hAnsiTheme="minorEastAsia" w:hint="eastAsia"/>
          <w:kern w:val="0"/>
        </w:rPr>
        <w:t>となっております</w:t>
      </w:r>
      <w:r w:rsidR="00C72449">
        <w:rPr>
          <w:rFonts w:asciiTheme="minorEastAsia" w:eastAsiaTheme="minorEastAsia" w:hAnsiTheme="minorEastAsia" w:hint="eastAsia"/>
          <w:kern w:val="0"/>
        </w:rPr>
        <w:t>。</w:t>
      </w:r>
    </w:p>
    <w:p w14:paraId="7CF0C2EB" w14:textId="1A651271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333FC2A4" w14:textId="301AD86F" w:rsidR="00491AA8" w:rsidRPr="00491AA8" w:rsidRDefault="00CA795D" w:rsidP="00491AA8">
      <w:pPr>
        <w:pStyle w:val="a4"/>
        <w:numPr>
          <w:ilvl w:val="0"/>
          <w:numId w:val="5"/>
        </w:numPr>
        <w:spacing w:line="276" w:lineRule="auto"/>
        <w:ind w:leftChars="0"/>
        <w:rPr>
          <w:rFonts w:asciiTheme="minorEastAsia" w:eastAsiaTheme="minorEastAsia" w:hAnsiTheme="minorEastAsia"/>
          <w:b/>
          <w:kern w:val="0"/>
          <w:u w:val="single"/>
          <w:lang w:eastAsia="zh-TW"/>
        </w:rPr>
      </w:pPr>
      <w:r w:rsidRPr="00491AA8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491AA8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491AA8">
        <w:rPr>
          <w:rFonts w:eastAsia="ＭＳ 明朝" w:hint="eastAsia"/>
          <w:b/>
          <w:kern w:val="0"/>
          <w:u w:val="single"/>
          <w:lang w:eastAsia="zh-TW"/>
        </w:rPr>
        <w:t>：</w:t>
      </w:r>
      <w:bookmarkStart w:id="1" w:name="_Hlk180408903"/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BD4F54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６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491AA8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１２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063B66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491AA8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６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491AA8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bookmarkEnd w:id="1"/>
      <w:r w:rsidR="00CF7B84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D426AE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D3683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B13F0C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０～</w:t>
      </w:r>
    </w:p>
    <w:p w14:paraId="642C319A" w14:textId="5F43C051" w:rsidR="00715B8B" w:rsidRPr="00491AA8" w:rsidRDefault="00491AA8" w:rsidP="00491AA8">
      <w:pPr>
        <w:pStyle w:val="a4"/>
        <w:spacing w:line="276" w:lineRule="auto"/>
        <w:ind w:leftChars="0" w:left="720" w:firstLineChars="2100" w:firstLine="5060"/>
        <w:rPr>
          <w:rFonts w:asciiTheme="minorEastAsia" w:eastAsiaTheme="minorEastAsia" w:hAnsiTheme="minorEastAsia"/>
          <w:b/>
          <w:kern w:val="0"/>
          <w:u w:val="single"/>
        </w:rPr>
      </w:pPr>
      <w:r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令和６年</w:t>
      </w:r>
      <w:r w:rsidRPr="00491AA8">
        <w:rPr>
          <w:rFonts w:asciiTheme="minorEastAsia" w:eastAsiaTheme="minorEastAsia" w:hAnsiTheme="minorEastAsia" w:hint="eastAsia"/>
          <w:b/>
          <w:kern w:val="0"/>
          <w:u w:val="single"/>
        </w:rPr>
        <w:t>１２</w:t>
      </w:r>
      <w:r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月１</w:t>
      </w:r>
      <w:r>
        <w:rPr>
          <w:rFonts w:asciiTheme="minorEastAsia" w:eastAsiaTheme="minorEastAsia" w:hAnsiTheme="minorEastAsia" w:hint="eastAsia"/>
          <w:b/>
          <w:kern w:val="0"/>
          <w:u w:val="single"/>
        </w:rPr>
        <w:t>７</w:t>
      </w:r>
      <w:r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>
        <w:rPr>
          <w:rFonts w:asciiTheme="minorEastAsia" w:eastAsiaTheme="minorEastAsia" w:hAnsiTheme="minorEastAsia" w:hint="eastAsia"/>
          <w:b/>
          <w:kern w:val="0"/>
          <w:u w:val="single"/>
        </w:rPr>
        <w:t>火</w:t>
      </w:r>
      <w:r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r>
        <w:rPr>
          <w:rFonts w:asciiTheme="minorEastAsia" w:eastAsiaTheme="minorEastAsia" w:hAnsiTheme="minorEastAsia" w:hint="eastAsia"/>
          <w:b/>
          <w:kern w:val="0"/>
          <w:u w:val="single"/>
        </w:rPr>
        <w:t>２３</w:t>
      </w:r>
      <w:r w:rsidR="00AC3A1D" w:rsidRPr="00491AA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>
        <w:rPr>
          <w:rFonts w:asciiTheme="minorEastAsia" w:eastAsiaTheme="minorEastAsia" w:hAnsiTheme="minorEastAsia" w:hint="eastAsia"/>
          <w:b/>
          <w:kern w:val="0"/>
          <w:u w:val="single"/>
        </w:rPr>
        <w:t>５９</w:t>
      </w:r>
    </w:p>
    <w:p w14:paraId="0E77C188" w14:textId="1C39AB82" w:rsidR="00B13F0C" w:rsidRPr="00491AA8" w:rsidRDefault="00CA795D" w:rsidP="00491AA8">
      <w:pPr>
        <w:pStyle w:val="a4"/>
        <w:numPr>
          <w:ilvl w:val="0"/>
          <w:numId w:val="5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6"/>
          <w:szCs w:val="26"/>
          <w:u w:val="single"/>
        </w:rPr>
      </w:pPr>
      <w:r w:rsidRPr="00491AA8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Pr="00491AA8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Pr="00491AA8">
        <w:rPr>
          <w:rFonts w:asciiTheme="minorEastAsia" w:eastAsiaTheme="minorEastAsia" w:hAnsiTheme="minorEastAsia" w:hint="eastAsia"/>
          <w:b/>
          <w:u w:val="single"/>
        </w:rPr>
        <w:t>：</w:t>
      </w:r>
      <w:r w:rsidR="00D3683C" w:rsidRPr="00491AA8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「</w:t>
      </w:r>
      <w:r w:rsidR="0095413F" w:rsidRPr="00491AA8">
        <w:rPr>
          <w:rFonts w:hint="eastAsia"/>
          <w:b/>
          <w:bCs/>
          <w:kern w:val="0"/>
          <w:u w:val="single"/>
        </w:rPr>
        <w:t>日々排尿管理を行う泌尿器科専門医のアタマの中すべて見せます！</w:t>
      </w:r>
      <w:r w:rsidR="00D3683C" w:rsidRPr="00491AA8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」</w:t>
      </w:r>
    </w:p>
    <w:p w14:paraId="3BE6B1A4" w14:textId="75E055CB" w:rsidR="00491AA8" w:rsidRPr="00491AA8" w:rsidRDefault="00491AA8" w:rsidP="00491AA8">
      <w:pPr>
        <w:ind w:firstLineChars="300" w:firstLine="723"/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b/>
          <w:kern w:val="0"/>
        </w:rPr>
        <w:t>※</w:t>
      </w:r>
      <w:r w:rsidRPr="00491AA8">
        <w:rPr>
          <w:rFonts w:asciiTheme="minorEastAsia" w:eastAsiaTheme="minorEastAsia" w:hAnsiTheme="minorEastAsia" w:hint="eastAsia"/>
          <w:b/>
          <w:kern w:val="0"/>
        </w:rPr>
        <w:t>9月19日研修の録画再配信</w:t>
      </w:r>
      <w:r>
        <w:rPr>
          <w:rFonts w:asciiTheme="minorEastAsia" w:eastAsiaTheme="minorEastAsia" w:hAnsiTheme="minorEastAsia" w:hint="eastAsia"/>
          <w:b/>
          <w:kern w:val="0"/>
        </w:rPr>
        <w:t>です</w:t>
      </w:r>
    </w:p>
    <w:p w14:paraId="788FEFED" w14:textId="77777777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：オンライン研修</w:t>
      </w:r>
    </w:p>
    <w:p w14:paraId="03AC2328" w14:textId="31EFCF98" w:rsidR="00AA3F6A" w:rsidRPr="00AA3F6A" w:rsidRDefault="001E6809" w:rsidP="00D426AE">
      <w:pPr>
        <w:rPr>
          <w:rFonts w:ascii="ＭＳ 明朝" w:eastAsia="ＭＳ 明朝" w:hAnsi="ＭＳ 明朝"/>
        </w:rPr>
      </w:pPr>
      <w:r w:rsidRPr="00F13530">
        <w:rPr>
          <w:rFonts w:ascii="ＭＳ 明朝" w:eastAsia="ＭＳ 明朝" w:hAnsi="ＭＳ 明朝" w:hint="eastAsia"/>
          <w:kern w:val="0"/>
        </w:rPr>
        <w:t>４</w:t>
      </w:r>
      <w:r w:rsidR="00CA795D" w:rsidRPr="00F13530">
        <w:rPr>
          <w:rFonts w:ascii="ＭＳ 明朝" w:eastAsia="ＭＳ 明朝" w:hAnsi="ＭＳ 明朝" w:hint="eastAsia"/>
          <w:kern w:val="0"/>
        </w:rPr>
        <w:t>．</w:t>
      </w:r>
      <w:r w:rsidR="00CA795D" w:rsidRPr="00F13530">
        <w:rPr>
          <w:rFonts w:ascii="ＭＳ 明朝"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F13530">
        <w:rPr>
          <w:rFonts w:ascii="ＭＳ 明朝" w:eastAsia="ＭＳ 明朝" w:hAnsi="ＭＳ 明朝" w:hint="eastAsia"/>
          <w:kern w:val="0"/>
          <w:fitText w:val="1224" w:id="-2035058430"/>
        </w:rPr>
        <w:t>師</w:t>
      </w:r>
      <w:r w:rsidR="00CA795D" w:rsidRPr="00F13530">
        <w:rPr>
          <w:rFonts w:ascii="ＭＳ 明朝" w:eastAsia="ＭＳ 明朝" w:hAnsi="ＭＳ 明朝" w:hint="eastAsia"/>
        </w:rPr>
        <w:t>：</w:t>
      </w:r>
      <w:bookmarkStart w:id="2" w:name="_Hlk158733124"/>
      <w:bookmarkStart w:id="3" w:name="_Hlk99713063"/>
      <w:r w:rsidR="00D426AE">
        <w:rPr>
          <w:rFonts w:ascii="ＭＳ 明朝" w:eastAsia="ＭＳ 明朝" w:hAnsi="ＭＳ 明朝" w:hint="eastAsia"/>
        </w:rPr>
        <w:t xml:space="preserve">秦野北クリニック　泌尿器科・内科・漢方内科　院長　</w:t>
      </w:r>
      <w:r w:rsidR="00D426AE" w:rsidRPr="00AA3F6A">
        <w:rPr>
          <w:rFonts w:ascii="ＭＳ 明朝" w:eastAsia="ＭＳ 明朝" w:hAnsi="ＭＳ 明朝"/>
        </w:rPr>
        <w:t xml:space="preserve"> </w:t>
      </w:r>
      <w:r w:rsidR="00D426AE">
        <w:rPr>
          <w:rFonts w:ascii="ＭＳ 明朝" w:eastAsia="ＭＳ 明朝" w:hAnsi="ＭＳ 明朝" w:hint="eastAsia"/>
        </w:rPr>
        <w:t>駒井　好信　様</w:t>
      </w:r>
    </w:p>
    <w:bookmarkEnd w:id="2"/>
    <w:bookmarkEnd w:id="3"/>
    <w:p w14:paraId="2474D3DA" w14:textId="3000D350" w:rsidR="00CA795D" w:rsidRDefault="001E6809" w:rsidP="00A46144">
      <w:pPr>
        <w:spacing w:line="276" w:lineRule="auto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CF7B84">
        <w:rPr>
          <w:rFonts w:ascii="ＭＳ 明朝" w:eastAsia="ＭＳ 明朝" w:hAnsi="ＭＳ 明朝" w:hint="eastAsia"/>
          <w:kern w:val="0"/>
        </w:rPr>
        <w:t>神奈川県内に従事する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</w:p>
    <w:p w14:paraId="07CC0A97" w14:textId="5AC5A8A1" w:rsidR="00092421" w:rsidRPr="001E6809" w:rsidRDefault="00092421" w:rsidP="00A461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離職中や勉強中など在宅医療にご興味がある方</w:t>
      </w:r>
    </w:p>
    <w:p w14:paraId="30F01BC7" w14:textId="3393F7D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1E29CB" w:rsidRPr="00A633F0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  <w:bookmarkStart w:id="4" w:name="_Hlk64882379"/>
      <w:r w:rsidR="00871E38">
        <w:rPr>
          <w:rFonts w:eastAsia="ＭＳ 明朝"/>
          <w:sz w:val="20"/>
          <w:szCs w:val="20"/>
          <w:lang w:eastAsia="zh-TW"/>
        </w:rPr>
        <w:t xml:space="preserve">　</w:t>
      </w:r>
      <w:bookmarkEnd w:id="4"/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015B457B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37A82A1C" w14:textId="0E1707BE" w:rsidR="00B13F0C" w:rsidRPr="00AA3F6A" w:rsidRDefault="00AC3A1D" w:rsidP="00AA3F6A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4A0930CD" w14:textId="111705C5" w:rsidR="00CA25A0" w:rsidRDefault="00CA795D" w:rsidP="002A57EC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324D56D4" w14:textId="77777777" w:rsidR="00D426AE" w:rsidRDefault="00D426AE" w:rsidP="00C72449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0D5D0E2" w14:textId="77777777" w:rsidR="007557C8" w:rsidRDefault="007557C8" w:rsidP="00C72449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5919CF2B" w14:textId="77777777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5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BCC2660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71B7FC5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A587AAF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531B1A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 style="mso-next-textbox:#四角形: 角を丸くする 1"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5F0030BD" w14:textId="3406550F" w:rsidR="002F6E70" w:rsidRPr="004D6123" w:rsidRDefault="00AC3A1D" w:rsidP="002F6E70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794BF891" w14:textId="177CCB60" w:rsidR="002F6E70" w:rsidRPr="004A4C7B" w:rsidRDefault="002F6E70" w:rsidP="004D6123">
      <w:pPr>
        <w:spacing w:beforeLines="50" w:before="180"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4A4C7B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2A2C3730" w14:textId="5DFDEC9C" w:rsidR="007A74E8" w:rsidRDefault="002F6E70" w:rsidP="004D6123">
      <w:pPr>
        <w:spacing w:afterLines="50" w:after="180"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="000169F6">
        <w:rPr>
          <w:rFonts w:ascii="Meiryo UI" w:eastAsia="Meiryo UI" w:hAnsi="Meiryo UI" w:hint="eastAsia"/>
          <w:kern w:val="0"/>
        </w:rPr>
        <w:t xml:space="preserve">　　</w:t>
      </w:r>
      <w:r w:rsidR="000169F6" w:rsidRPr="004D6123">
        <w:rPr>
          <w:rFonts w:ascii="Meiryo UI" w:eastAsia="Meiryo UI" w:hAnsi="Meiryo UI" w:hint="eastAsia"/>
          <w:kern w:val="0"/>
          <w:sz w:val="32"/>
          <w:szCs w:val="32"/>
        </w:rPr>
        <w:t xml:space="preserve">　</w:t>
      </w:r>
      <w:hyperlink r:id="rId10" w:history="1">
        <w:r w:rsidR="00531B1A" w:rsidRPr="00BF744F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https://forms.gle/CAYqXfF79jRt2ZBW8</w:t>
        </w:r>
      </w:hyperlink>
    </w:p>
    <w:p w14:paraId="770C4B97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8AA209F" w14:textId="77777777" w:rsidR="004D6123" w:rsidRPr="004D6123" w:rsidRDefault="004D6123" w:rsidP="004D612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4D6123" w:rsidRPr="004D6123" w14:paraId="78030755" w14:textId="77777777" w:rsidTr="004D6123">
        <w:trPr>
          <w:trHeight w:val="2532"/>
        </w:trPr>
        <w:tc>
          <w:tcPr>
            <w:tcW w:w="5356" w:type="dxa"/>
          </w:tcPr>
          <w:p w14:paraId="31B264AE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23CD36DD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12BE72FC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2F4DF7F4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5D2E0D47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6192" behindDoc="0" locked="0" layoutInCell="1" allowOverlap="1" wp14:anchorId="273D2E28" wp14:editId="71208C1F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C03B21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4BA92EC3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3473DD83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5C05A8EE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602E9118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08AC6811" wp14:editId="59210FBE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812F5D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536EB148" w14:textId="77777777" w:rsidR="002F6E70" w:rsidRPr="004D6123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0EB62AF" w14:textId="008D4CC5" w:rsidR="00AC3A1D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5"/>
    </w:p>
    <w:sectPr w:rsidR="00AC3A1D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4EE5" w14:textId="77777777" w:rsidR="003848F4" w:rsidRDefault="003848F4" w:rsidP="00286E33">
      <w:r>
        <w:separator/>
      </w:r>
    </w:p>
  </w:endnote>
  <w:endnote w:type="continuationSeparator" w:id="0">
    <w:p w14:paraId="69F957B1" w14:textId="77777777" w:rsidR="003848F4" w:rsidRDefault="003848F4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F2CB" w14:textId="77777777" w:rsidR="003848F4" w:rsidRDefault="003848F4" w:rsidP="00286E33">
      <w:r>
        <w:separator/>
      </w:r>
    </w:p>
  </w:footnote>
  <w:footnote w:type="continuationSeparator" w:id="0">
    <w:p w14:paraId="622378F9" w14:textId="77777777" w:rsidR="003848F4" w:rsidRDefault="003848F4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92E27"/>
    <w:multiLevelType w:val="hybridMultilevel"/>
    <w:tmpl w:val="C784A7BA"/>
    <w:lvl w:ilvl="0" w:tplc="12965FDA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4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  <w:num w:numId="5" w16cid:durableId="31761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5BA2"/>
    <w:rsid w:val="000439EF"/>
    <w:rsid w:val="0005070B"/>
    <w:rsid w:val="00053D46"/>
    <w:rsid w:val="00054B57"/>
    <w:rsid w:val="00063313"/>
    <w:rsid w:val="00063B66"/>
    <w:rsid w:val="000721D4"/>
    <w:rsid w:val="00074419"/>
    <w:rsid w:val="00092421"/>
    <w:rsid w:val="00093032"/>
    <w:rsid w:val="000A016F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966E7"/>
    <w:rsid w:val="001A23AB"/>
    <w:rsid w:val="001A371C"/>
    <w:rsid w:val="001B6775"/>
    <w:rsid w:val="001B7970"/>
    <w:rsid w:val="001E29CB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2AC0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A57EC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17509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848F4"/>
    <w:rsid w:val="003A0CC8"/>
    <w:rsid w:val="003A6D53"/>
    <w:rsid w:val="003B239F"/>
    <w:rsid w:val="003C4100"/>
    <w:rsid w:val="003C5C2E"/>
    <w:rsid w:val="003C63F8"/>
    <w:rsid w:val="003D32F3"/>
    <w:rsid w:val="003D4F95"/>
    <w:rsid w:val="003E179F"/>
    <w:rsid w:val="003F50B2"/>
    <w:rsid w:val="003F5E8C"/>
    <w:rsid w:val="0040257A"/>
    <w:rsid w:val="0040293E"/>
    <w:rsid w:val="0040499E"/>
    <w:rsid w:val="0042312E"/>
    <w:rsid w:val="004313D0"/>
    <w:rsid w:val="00432176"/>
    <w:rsid w:val="00443749"/>
    <w:rsid w:val="0044381D"/>
    <w:rsid w:val="00455368"/>
    <w:rsid w:val="00465ABE"/>
    <w:rsid w:val="00465FBD"/>
    <w:rsid w:val="00466994"/>
    <w:rsid w:val="0047100C"/>
    <w:rsid w:val="00472D14"/>
    <w:rsid w:val="00490B87"/>
    <w:rsid w:val="00491AA8"/>
    <w:rsid w:val="004923A6"/>
    <w:rsid w:val="004942A2"/>
    <w:rsid w:val="004969F8"/>
    <w:rsid w:val="004A4C7B"/>
    <w:rsid w:val="004A5A85"/>
    <w:rsid w:val="004A6AE0"/>
    <w:rsid w:val="004A77DF"/>
    <w:rsid w:val="004B379A"/>
    <w:rsid w:val="004B5F40"/>
    <w:rsid w:val="004C4B9C"/>
    <w:rsid w:val="004C6925"/>
    <w:rsid w:val="004D6123"/>
    <w:rsid w:val="004D7C3F"/>
    <w:rsid w:val="004E7E6A"/>
    <w:rsid w:val="005108C2"/>
    <w:rsid w:val="005110DD"/>
    <w:rsid w:val="005120A9"/>
    <w:rsid w:val="005150FC"/>
    <w:rsid w:val="00515876"/>
    <w:rsid w:val="0051781A"/>
    <w:rsid w:val="00520666"/>
    <w:rsid w:val="0052369F"/>
    <w:rsid w:val="005256D5"/>
    <w:rsid w:val="005258C8"/>
    <w:rsid w:val="00527E48"/>
    <w:rsid w:val="00531B1A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9485E"/>
    <w:rsid w:val="005962B4"/>
    <w:rsid w:val="005A7724"/>
    <w:rsid w:val="005C4E4B"/>
    <w:rsid w:val="005F0647"/>
    <w:rsid w:val="005F0E11"/>
    <w:rsid w:val="005F1195"/>
    <w:rsid w:val="00624507"/>
    <w:rsid w:val="006432CC"/>
    <w:rsid w:val="0069641D"/>
    <w:rsid w:val="00697C8B"/>
    <w:rsid w:val="006A5553"/>
    <w:rsid w:val="006B2574"/>
    <w:rsid w:val="006E3C3B"/>
    <w:rsid w:val="006E7DC3"/>
    <w:rsid w:val="006F7BB7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557C8"/>
    <w:rsid w:val="007614CA"/>
    <w:rsid w:val="007671FE"/>
    <w:rsid w:val="0079723E"/>
    <w:rsid w:val="007A00F2"/>
    <w:rsid w:val="007A2C7F"/>
    <w:rsid w:val="007A5D2D"/>
    <w:rsid w:val="007A74E8"/>
    <w:rsid w:val="007B34A0"/>
    <w:rsid w:val="007B79A1"/>
    <w:rsid w:val="007B7C54"/>
    <w:rsid w:val="007D2AC3"/>
    <w:rsid w:val="007D59FA"/>
    <w:rsid w:val="007E315F"/>
    <w:rsid w:val="007F02FC"/>
    <w:rsid w:val="007F0844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6715E"/>
    <w:rsid w:val="00870AB4"/>
    <w:rsid w:val="00871E38"/>
    <w:rsid w:val="00886470"/>
    <w:rsid w:val="008916F0"/>
    <w:rsid w:val="00894586"/>
    <w:rsid w:val="008A2B3F"/>
    <w:rsid w:val="008A7F2A"/>
    <w:rsid w:val="008B08A8"/>
    <w:rsid w:val="008B320D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5413F"/>
    <w:rsid w:val="00961EFB"/>
    <w:rsid w:val="00963916"/>
    <w:rsid w:val="00972D05"/>
    <w:rsid w:val="009755EC"/>
    <w:rsid w:val="009762A6"/>
    <w:rsid w:val="009835CF"/>
    <w:rsid w:val="009A33D4"/>
    <w:rsid w:val="009B3C62"/>
    <w:rsid w:val="009B71D9"/>
    <w:rsid w:val="009D070B"/>
    <w:rsid w:val="009D44EF"/>
    <w:rsid w:val="009F17F2"/>
    <w:rsid w:val="009F4F7E"/>
    <w:rsid w:val="009F5D87"/>
    <w:rsid w:val="00A019C2"/>
    <w:rsid w:val="00A1082A"/>
    <w:rsid w:val="00A2372B"/>
    <w:rsid w:val="00A27452"/>
    <w:rsid w:val="00A311FF"/>
    <w:rsid w:val="00A4403F"/>
    <w:rsid w:val="00A46144"/>
    <w:rsid w:val="00A46C91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A3F6A"/>
    <w:rsid w:val="00AB38E1"/>
    <w:rsid w:val="00AC1D0F"/>
    <w:rsid w:val="00AC3A1D"/>
    <w:rsid w:val="00AD13BA"/>
    <w:rsid w:val="00AD3026"/>
    <w:rsid w:val="00AD4B33"/>
    <w:rsid w:val="00B0138F"/>
    <w:rsid w:val="00B04798"/>
    <w:rsid w:val="00B07AA0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1B7B"/>
    <w:rsid w:val="00B946EA"/>
    <w:rsid w:val="00B95063"/>
    <w:rsid w:val="00BA0BEE"/>
    <w:rsid w:val="00BA2810"/>
    <w:rsid w:val="00BA3D59"/>
    <w:rsid w:val="00BB1CDA"/>
    <w:rsid w:val="00BB2E6E"/>
    <w:rsid w:val="00BB7B7A"/>
    <w:rsid w:val="00BC43E5"/>
    <w:rsid w:val="00BD4F54"/>
    <w:rsid w:val="00BE04A6"/>
    <w:rsid w:val="00BE25BE"/>
    <w:rsid w:val="00BF27D4"/>
    <w:rsid w:val="00C01C59"/>
    <w:rsid w:val="00C1133D"/>
    <w:rsid w:val="00C15931"/>
    <w:rsid w:val="00C21D7B"/>
    <w:rsid w:val="00C244E7"/>
    <w:rsid w:val="00C359AD"/>
    <w:rsid w:val="00C559F9"/>
    <w:rsid w:val="00C629E3"/>
    <w:rsid w:val="00C62F41"/>
    <w:rsid w:val="00C645BD"/>
    <w:rsid w:val="00C65861"/>
    <w:rsid w:val="00C67BC4"/>
    <w:rsid w:val="00C7120B"/>
    <w:rsid w:val="00C72449"/>
    <w:rsid w:val="00C77F7F"/>
    <w:rsid w:val="00C80FBA"/>
    <w:rsid w:val="00C86B32"/>
    <w:rsid w:val="00C90B55"/>
    <w:rsid w:val="00C93D25"/>
    <w:rsid w:val="00CA0069"/>
    <w:rsid w:val="00CA25A0"/>
    <w:rsid w:val="00CA795D"/>
    <w:rsid w:val="00CB4199"/>
    <w:rsid w:val="00CB4F14"/>
    <w:rsid w:val="00CC4E38"/>
    <w:rsid w:val="00CC709C"/>
    <w:rsid w:val="00CD2A14"/>
    <w:rsid w:val="00CD579F"/>
    <w:rsid w:val="00CE242A"/>
    <w:rsid w:val="00CF7B84"/>
    <w:rsid w:val="00D05927"/>
    <w:rsid w:val="00D16A80"/>
    <w:rsid w:val="00D21D0C"/>
    <w:rsid w:val="00D27D2E"/>
    <w:rsid w:val="00D3683C"/>
    <w:rsid w:val="00D426AE"/>
    <w:rsid w:val="00D46B46"/>
    <w:rsid w:val="00D52E65"/>
    <w:rsid w:val="00D66CC5"/>
    <w:rsid w:val="00D67F38"/>
    <w:rsid w:val="00D8404F"/>
    <w:rsid w:val="00D84143"/>
    <w:rsid w:val="00D93900"/>
    <w:rsid w:val="00DC231C"/>
    <w:rsid w:val="00DC720A"/>
    <w:rsid w:val="00DD3DFB"/>
    <w:rsid w:val="00DE08A9"/>
    <w:rsid w:val="00DE2A2A"/>
    <w:rsid w:val="00DE5847"/>
    <w:rsid w:val="00DF0757"/>
    <w:rsid w:val="00DF38D1"/>
    <w:rsid w:val="00E00DE4"/>
    <w:rsid w:val="00E03829"/>
    <w:rsid w:val="00E150FE"/>
    <w:rsid w:val="00E15288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C52CF"/>
    <w:rsid w:val="00EE51DD"/>
    <w:rsid w:val="00EF010C"/>
    <w:rsid w:val="00EF645B"/>
    <w:rsid w:val="00F12E7D"/>
    <w:rsid w:val="00F13530"/>
    <w:rsid w:val="00F16385"/>
    <w:rsid w:val="00F20ECC"/>
    <w:rsid w:val="00F23C6E"/>
    <w:rsid w:val="00F2408B"/>
    <w:rsid w:val="00F26260"/>
    <w:rsid w:val="00F32133"/>
    <w:rsid w:val="00F474AC"/>
    <w:rsid w:val="00F54868"/>
    <w:rsid w:val="00F54E56"/>
    <w:rsid w:val="00F643B5"/>
    <w:rsid w:val="00F64440"/>
    <w:rsid w:val="00F768C1"/>
    <w:rsid w:val="00F77BD3"/>
    <w:rsid w:val="00F816E8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CAYqXfF79jRt2ZB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toresen zaitaku</cp:lastModifiedBy>
  <cp:revision>138</cp:revision>
  <cp:lastPrinted>2020-06-22T05:10:00Z</cp:lastPrinted>
  <dcterms:created xsi:type="dcterms:W3CDTF">2017-04-12T04:24:00Z</dcterms:created>
  <dcterms:modified xsi:type="dcterms:W3CDTF">2024-10-23T02:28:00Z</dcterms:modified>
</cp:coreProperties>
</file>